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59F" w:rsidRPr="00DF559F" w:rsidRDefault="00DF559F" w:rsidP="00DF559F">
      <w:pPr>
        <w:shd w:val="clear" w:color="auto" w:fill="FFFFFF"/>
        <w:spacing w:after="0" w:line="312" w:lineRule="atLeast"/>
        <w:outlineLvl w:val="0"/>
        <w:rPr>
          <w:rFonts w:ascii="Arial" w:eastAsia="Times New Roman" w:hAnsi="Arial" w:cs="Arial"/>
          <w:color w:val="382F2F"/>
          <w:kern w:val="36"/>
          <w:sz w:val="32"/>
          <w:szCs w:val="32"/>
          <w:lang w:eastAsia="ru-RU"/>
        </w:rPr>
      </w:pPr>
      <w:r w:rsidRPr="00DF559F">
        <w:rPr>
          <w:rFonts w:ascii="Arial" w:eastAsia="Times New Roman" w:hAnsi="Arial" w:cs="Arial"/>
          <w:color w:val="382F2F"/>
          <w:kern w:val="36"/>
          <w:sz w:val="32"/>
          <w:szCs w:val="32"/>
          <w:lang w:eastAsia="ru-RU"/>
        </w:rPr>
        <w:t xml:space="preserve">Указ о введении в Иркутской области режима повышенной готовности из-за </w:t>
      </w:r>
      <w:proofErr w:type="spellStart"/>
      <w:r w:rsidRPr="00DF559F">
        <w:rPr>
          <w:rFonts w:ascii="Arial" w:eastAsia="Times New Roman" w:hAnsi="Arial" w:cs="Arial"/>
          <w:color w:val="382F2F"/>
          <w:kern w:val="36"/>
          <w:sz w:val="32"/>
          <w:szCs w:val="32"/>
          <w:lang w:eastAsia="ru-RU"/>
        </w:rPr>
        <w:t>коронавируса</w:t>
      </w:r>
      <w:proofErr w:type="spellEnd"/>
    </w:p>
    <w:p w:rsidR="00DF559F" w:rsidRDefault="00DF559F" w:rsidP="004B4684">
      <w:pPr>
        <w:shd w:val="clear" w:color="auto" w:fill="FFFFFF"/>
        <w:spacing w:after="100" w:afterAutospacing="1" w:line="240" w:lineRule="auto"/>
        <w:rPr>
          <w:rFonts w:ascii="Arial" w:eastAsia="Times New Roman" w:hAnsi="Arial" w:cs="Arial"/>
          <w:color w:val="1F2124"/>
          <w:sz w:val="24"/>
          <w:szCs w:val="24"/>
          <w:lang w:eastAsia="ru-RU"/>
        </w:rPr>
      </w:pPr>
      <w:bookmarkStart w:id="0" w:name="_GoBack"/>
      <w:bookmarkEnd w:id="0"/>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Указ “О введении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В связи с угрозой возникновения чрезвычайной ситуации, связанной с распространением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вызванной 2019-nCoV, на территории Российской Федерации, в целях обеспечения предотвращения завоза и распространения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вызванной 2019-nCoV, на территории Иркутской области, в соответствии с Федеральным законом от 21 декабря 1994 года № 68-ФЗ «О защите населения и территорий от чрезвычайных ситуаций природного и техногенного характера», </w:t>
      </w:r>
      <w:hyperlink r:id="rId5" w:history="1">
        <w:r w:rsidRPr="004B4684">
          <w:rPr>
            <w:rFonts w:ascii="Arial" w:eastAsia="Times New Roman" w:hAnsi="Arial" w:cs="Arial"/>
            <w:color w:val="057681"/>
            <w:sz w:val="24"/>
            <w:szCs w:val="24"/>
            <w:u w:val="single"/>
            <w:lang w:eastAsia="ru-RU"/>
          </w:rPr>
          <w:t>Положением о единой государственной системе предупреждения и ликвидации чрезвычайных ситуаций</w:t>
        </w:r>
      </w:hyperlink>
      <w:r w:rsidRPr="004B4684">
        <w:rPr>
          <w:rFonts w:ascii="Arial" w:eastAsia="Times New Roman" w:hAnsi="Arial" w:cs="Arial"/>
          <w:color w:val="1F2124"/>
          <w:sz w:val="24"/>
          <w:szCs w:val="24"/>
          <w:lang w:eastAsia="ru-RU"/>
        </w:rPr>
        <w:t>, утвержденным </w:t>
      </w:r>
      <w:hyperlink r:id="rId6" w:history="1">
        <w:r w:rsidRPr="004B4684">
          <w:rPr>
            <w:rFonts w:ascii="Arial" w:eastAsia="Times New Roman" w:hAnsi="Arial" w:cs="Arial"/>
            <w:color w:val="057681"/>
            <w:sz w:val="24"/>
            <w:szCs w:val="24"/>
            <w:u w:val="single"/>
            <w:lang w:eastAsia="ru-RU"/>
          </w:rPr>
          <w:t>постановлением Правительства Российской Федерации от 30 декабря 2003 года № 794</w:t>
        </w:r>
      </w:hyperlink>
      <w:r w:rsidRPr="004B4684">
        <w:rPr>
          <w:rFonts w:ascii="Arial" w:eastAsia="Times New Roman" w:hAnsi="Arial" w:cs="Arial"/>
          <w:color w:val="1F2124"/>
          <w:sz w:val="24"/>
          <w:szCs w:val="24"/>
          <w:lang w:eastAsia="ru-RU"/>
        </w:rPr>
        <w:t xml:space="preserve">, постановлениями Главного государственного санитарного врача Российской Федерации от 24 января 2020 года № 2 «О дополнительных мероприятиях по недопущению завоза и распространения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вызванной 2019-nCoV», от 31 января 2020 года № 3 «О проведении дополнительных санитарно-противоэпидемических (профилактических) мероприятий по недопущению завоза и распространения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вызванной 2019-nCoV», от 2 марта 2020 года № 5 «О дополнительных мерах по снижению рисков завоза и распространения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(2019-nCoV)», от 13 марта 2020 года № 6 «О дополнительных мерах по снижению рисков распространения</w:t>
      </w:r>
      <w:r w:rsidRPr="004B4684">
        <w:rPr>
          <w:rFonts w:ascii="Arial" w:eastAsia="Times New Roman" w:hAnsi="Arial" w:cs="Arial"/>
          <w:color w:val="1F2124"/>
          <w:sz w:val="24"/>
          <w:szCs w:val="24"/>
          <w:lang w:eastAsia="ru-RU"/>
        </w:rPr>
        <w:br/>
        <w:t>Covid-2019», руководствуясь статьей 59 </w:t>
      </w:r>
      <w:hyperlink r:id="rId7" w:history="1">
        <w:r w:rsidRPr="004B4684">
          <w:rPr>
            <w:rFonts w:ascii="Arial" w:eastAsia="Times New Roman" w:hAnsi="Arial" w:cs="Arial"/>
            <w:color w:val="057681"/>
            <w:sz w:val="24"/>
            <w:szCs w:val="24"/>
            <w:u w:val="single"/>
            <w:lang w:eastAsia="ru-RU"/>
          </w:rPr>
          <w:t>Устава Иркутской области</w:t>
        </w:r>
      </w:hyperlink>
      <w:r w:rsidRPr="004B4684">
        <w:rPr>
          <w:rFonts w:ascii="Arial" w:eastAsia="Times New Roman" w:hAnsi="Arial" w:cs="Arial"/>
          <w:color w:val="1F2124"/>
          <w:sz w:val="24"/>
          <w:szCs w:val="24"/>
          <w:lang w:eastAsia="ru-RU"/>
        </w:rPr>
        <w:t>,</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П О С Т А Н О В Л Я Ю:</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Ввести на территории Иркутской области с 20.00 часов</w:t>
      </w:r>
      <w:r w:rsidRPr="004B4684">
        <w:rPr>
          <w:rFonts w:ascii="Arial" w:eastAsia="Times New Roman" w:hAnsi="Arial" w:cs="Arial"/>
          <w:color w:val="1F2124"/>
          <w:sz w:val="24"/>
          <w:szCs w:val="24"/>
          <w:lang w:eastAsia="ru-RU"/>
        </w:rPr>
        <w:br/>
        <w:t>18 марта 2020 года режим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Определить Иркутскую область территорией, на которой предусматривается комплекс ограничительных и иных мероприятий, направленных на обеспечение санитарно-эпидемиологического благополучия населения в соответствии с Указом Президента Российской Федерации</w:t>
      </w:r>
      <w:r w:rsidRPr="004B4684">
        <w:rPr>
          <w:rFonts w:ascii="Arial" w:eastAsia="Times New Roman" w:hAnsi="Arial" w:cs="Arial"/>
          <w:color w:val="1F2124"/>
          <w:sz w:val="24"/>
          <w:szCs w:val="24"/>
          <w:lang w:eastAsia="ru-RU"/>
        </w:rPr>
        <w:br/>
        <w:t xml:space="preserve">от 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(COVID-19)».</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Ввести на территории Иркутской области с 5 апреля 2020 года</w:t>
      </w:r>
      <w:r w:rsidRPr="004B4684">
        <w:rPr>
          <w:rFonts w:ascii="Arial" w:eastAsia="Times New Roman" w:hAnsi="Arial" w:cs="Arial"/>
          <w:color w:val="1F2124"/>
          <w:sz w:val="24"/>
          <w:szCs w:val="24"/>
          <w:lang w:eastAsia="ru-RU"/>
        </w:rPr>
        <w:br/>
        <w:t xml:space="preserve">по 19 апреля 2020 года режим самоизоляции граждан в соответствии с Правилами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(COVID-19) (Порядком передвижения на территории Иркутской области лиц и транспортных средств, за </w:t>
      </w:r>
      <w:r w:rsidRPr="004B4684">
        <w:rPr>
          <w:rFonts w:ascii="Arial" w:eastAsia="Times New Roman" w:hAnsi="Arial" w:cs="Arial"/>
          <w:color w:val="1F2124"/>
          <w:sz w:val="24"/>
          <w:szCs w:val="24"/>
          <w:lang w:eastAsia="ru-RU"/>
        </w:rPr>
        <w:lastRenderedPageBreak/>
        <w:t>исключением транспортных средств, осуществляющих межрегиональные перевозки).</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Установить Правила поведения при введении режима повышенной готовности на территории Иркутской области, на которой существует угроза возникновения чрезвычайной ситуации в связи с распространением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(COVID-19) (Порядок передвижения на территории Иркутской области лиц и транспортных средств, за исключением транспортных средств, осуществляющих межрегиональные перевозки) (прилагаются).</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Приостановить (ограничить) на период с 5 апреля 2020 года</w:t>
      </w:r>
      <w:r w:rsidRPr="004B4684">
        <w:rPr>
          <w:rFonts w:ascii="Arial" w:eastAsia="Times New Roman" w:hAnsi="Arial" w:cs="Arial"/>
          <w:color w:val="1F2124"/>
          <w:sz w:val="24"/>
          <w:szCs w:val="24"/>
          <w:lang w:eastAsia="ru-RU"/>
        </w:rPr>
        <w:br/>
        <w:t>по 19 апреля 2020 года деятельность организаций независимо от организационно-правовой формы и формы собственности, а также индивидуальных предпринимателей в соответствии с приложением к настоящему указу.</w:t>
      </w:r>
    </w:p>
    <w:p w:rsidR="004B4684" w:rsidRPr="004B4684" w:rsidRDefault="004B4684" w:rsidP="004B4684">
      <w:pPr>
        <w:numPr>
          <w:ilvl w:val="0"/>
          <w:numId w:val="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На территории Иркутской области, в соответствии с Указом Президента Российской Федерации от 2 апреля 2020 года № 239 «О мерах по обеспечению санитарно-эпидемиологического благополучия населения на территории Российской Федерации в связи с распространением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(COVID-19)», его действие не распространяется на:</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непрерывно действующие организации;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медицинские и аптечные организации;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3) организации, обеспечивающие население продуктами питания и товарами первой необходимости;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4) организации, выполняющие неотложные работы в условиях чрезвычайной ситуации и (или) при возникновении угрозы распространения заболевания, представляющего опасность для окружающих, в иных случаях, ставящих под угрозу жизнь, здоровье или нормальные жизненные условия населения;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5) организации, осуществляющие неотложные ремонтные и погрузочно-разгрузочные работы;</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6) организации, предоставляющие финансовые услуги в части неотложных функций (в первую очередь услуги по расчетам и платежам);</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7) иные организации, определяемые постановлением Правительства Иркутской области.</w:t>
      </w:r>
    </w:p>
    <w:p w:rsidR="004B4684" w:rsidRPr="004B4684" w:rsidRDefault="004B4684" w:rsidP="004B4684">
      <w:pPr>
        <w:numPr>
          <w:ilvl w:val="0"/>
          <w:numId w:val="2"/>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Определить, что к организациям, указанным в подпункте 3 пункта 6 настоящего указа, согласно распоряжению Правительства Российской Федерации от 27 марта 2020 года № 762-р, относятся также следующие организации: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1) обеспечивающие население товарами первой необходимости, указанными в перечнях непродовольственных товаров первой необходимости, устанавливаемых Правительством Российской Федерации и Правительством Иркутской области, а именно организации и индивидуальные предприниматели, обеспечивающие всю товаропроводящую цепочку таких товаров от </w:t>
      </w:r>
      <w:r w:rsidRPr="004B4684">
        <w:rPr>
          <w:rFonts w:ascii="Arial" w:eastAsia="Times New Roman" w:hAnsi="Arial" w:cs="Arial"/>
          <w:color w:val="1F2124"/>
          <w:sz w:val="24"/>
          <w:szCs w:val="24"/>
          <w:lang w:eastAsia="ru-RU"/>
        </w:rPr>
        <w:lastRenderedPageBreak/>
        <w:t>производителя до конечного потребителя, включая производителей, поставщиков, дистрибьюторов, транспортно-логистические организации, логистические комплексы, организации, оказывающие услуги по подготовке, обработке, упаковке товаров и иные подобные услуги, распределительные центры, оптовые рынки, склады, службы доставки, курьерские службы, пункты выдачи заказов, объекты торговли всех форматов (в том числе нестационарные и мобильные объекты), а также управляющие компании, в том числе обеспечивающие функционирование объектов недвижимости, в которых располагаются такие организации;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хозяйствующие субъекты, осуществляющие торговую деятельность, реализующие товары, входящие хотя бы в одну группу товаров, указанных в перечнях непродовольственных товаров первой необходимости, устанавливаемых Правительством Российской Федерации и Правительством Иркутской области, такие хозяйствующие субъекты вправе реализовывать товары, не включенные в указанные перечни;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3) осуществляющие продажу продовольственных и непродовольственных товаров дистанционным способом, за исключением товаров, свободная реализация которых запрещена или ограничена законодательством Российской Федерации.</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Определить ответственным за осуществление мероприятий по предупреждению чрезвычайных ситуаций на период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исполняющего обязанности первого заместителя Губернатора Иркутской области – Председателя Правительства Иркутской области Зайцева К.Б.</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Руководителям исполнительных органов государственной власти Иркутской области осуществить в установленном законодательством порядке дополнительные меры по подготовке сил и средств территориальной подсистемы Иркутской области единой государственной системы предупреждения и ликвидации чрезвычайных ситуаций, привлекаемых к проведению мероприятий по предупреждению возникновения чрезвычайных ситуаций в период режима функционирования повышенной готовности для территориальной подсистемы Иркутской области единой государственной системы предупреждения и ликвидации чрезвычайных ситуаций, поддержанию общественного порядка в ходе их проведения.</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Министерству труда и занятости Иркутской области</w:t>
      </w:r>
      <w:r w:rsidRPr="004B4684">
        <w:rPr>
          <w:rFonts w:ascii="Arial" w:eastAsia="Times New Roman" w:hAnsi="Arial" w:cs="Arial"/>
          <w:color w:val="1F2124"/>
          <w:sz w:val="24"/>
          <w:szCs w:val="24"/>
          <w:lang w:eastAsia="ru-RU"/>
        </w:rPr>
        <w:br/>
        <w:t>(Воронцова Н.В.) утвердить методические рекомендации по режиму труда исполнительных органов государственной власти Иркутской области, областных государственных учреждений, органов местного самоуправления муниципальных образований Иркутской области, муниципальных учреждений, осуществляющих деятельность на территории Иркутской области.</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Исполнительным органам государственной власти Иркутской области, областным государственным учреждениям, осуществляющим деятельность на территории Иркутской области, обеспечить соблюдение методических рекомендаций, утвержденных министерством труда и занятости Иркутской области.</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Территориальным органам федеральных органов исполнительной власти, расположенным в Иркутской области, иным органам государственной власти Иркутской области, государственным органам Иркутской области, </w:t>
      </w:r>
      <w:r w:rsidRPr="004B4684">
        <w:rPr>
          <w:rFonts w:ascii="Arial" w:eastAsia="Times New Roman" w:hAnsi="Arial" w:cs="Arial"/>
          <w:color w:val="1F2124"/>
          <w:sz w:val="24"/>
          <w:szCs w:val="24"/>
          <w:lang w:eastAsia="ru-RU"/>
        </w:rPr>
        <w:lastRenderedPageBreak/>
        <w:t>органам местного самоуправления муниципальных образований Иркутской области, юридическим лицам и индивидуальным предпринимателям, общественным объединениям, осуществляющим деятельность на территории Иркутской области, обеспечить соблюдение правил по режиму труда в соответствии с установленными санитарно-эпидемиологическими требованиями и рекомендациями Федеральной службы по надзору в сфере защиты прав потребителей и благополучия человека.</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Министерству здравоохранения Иркутской области (Ледяева Н.П.) обеспечить возможность оформления листков нетрудоспособности без посещения медицинских организаций для граждан, обязанных соблюдать режим самоизоляции в установленном порядке.</w:t>
      </w:r>
    </w:p>
    <w:p w:rsidR="004B4684" w:rsidRPr="004B4684" w:rsidRDefault="004B4684" w:rsidP="004B4684">
      <w:pPr>
        <w:numPr>
          <w:ilvl w:val="0"/>
          <w:numId w:val="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Министерству социального развития, опеки и попечительства Иркутской области (Родионов В.А.), министерству здравоохранения Иркутской области (Ледяева Н.П.), министерству по молодежной политике Иркутской области (</w:t>
      </w:r>
      <w:proofErr w:type="spellStart"/>
      <w:r w:rsidRPr="004B4684">
        <w:rPr>
          <w:rFonts w:ascii="Arial" w:eastAsia="Times New Roman" w:hAnsi="Arial" w:cs="Arial"/>
          <w:color w:val="1F2124"/>
          <w:sz w:val="24"/>
          <w:szCs w:val="24"/>
          <w:lang w:eastAsia="ru-RU"/>
        </w:rPr>
        <w:t>Луковников</w:t>
      </w:r>
      <w:proofErr w:type="spellEnd"/>
      <w:r w:rsidRPr="004B4684">
        <w:rPr>
          <w:rFonts w:ascii="Arial" w:eastAsia="Times New Roman" w:hAnsi="Arial" w:cs="Arial"/>
          <w:color w:val="1F2124"/>
          <w:sz w:val="24"/>
          <w:szCs w:val="24"/>
          <w:lang w:eastAsia="ru-RU"/>
        </w:rPr>
        <w:t xml:space="preserve"> Е.А.) в пределах полномочий: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обеспечить оперативное взаимодействие с гражданами, соблюдающими режим самоизоляции в соответствии с настоящим указом, в том числе через телефон по номеру телефона «горячей линии» 8(3952)39-9999, развернутой на базе Главного управления Министерства Российской Федерации по делам гражданской обороны, чрезвычайным ситуациям</w:t>
      </w:r>
      <w:r w:rsidRPr="004B4684">
        <w:rPr>
          <w:rFonts w:ascii="Arial" w:eastAsia="Times New Roman" w:hAnsi="Arial" w:cs="Arial"/>
          <w:color w:val="1F2124"/>
          <w:sz w:val="24"/>
          <w:szCs w:val="24"/>
          <w:lang w:eastAsia="ru-RU"/>
        </w:rPr>
        <w:br/>
        <w:t>и ликвидации последствий стихийных бедствий по Иркутской области</w:t>
      </w:r>
      <w:r w:rsidRPr="004B4684">
        <w:rPr>
          <w:rFonts w:ascii="Arial" w:eastAsia="Times New Roman" w:hAnsi="Arial" w:cs="Arial"/>
          <w:color w:val="1F2124"/>
          <w:sz w:val="24"/>
          <w:szCs w:val="24"/>
          <w:lang w:eastAsia="ru-RU"/>
        </w:rPr>
        <w:br/>
        <w:t>(далее – телефон «горячей линии»);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в рамках реализации Общероссийской акции #МЫВМЕСТЕ обеспечить в указанный период доставку гражданам, соблюдающим режим самоизоляции, лекарственных препаратов, обеспечение которыми осуществляется по рецептам врачей бесплатно либо по льготным ценам, медицинских изделий, обеспечение которыми по рецептам врачей осуществляется бесплатно.</w:t>
      </w:r>
    </w:p>
    <w:p w:rsidR="004B4684" w:rsidRPr="004B4684" w:rsidRDefault="004B4684" w:rsidP="004B4684">
      <w:pPr>
        <w:numPr>
          <w:ilvl w:val="0"/>
          <w:numId w:val="4"/>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Организациям, предоставляющим жилищно-коммунальные услуги, и организациям, предоставляющим услуги связи, в период с 30 марта 2020 года по 19 апреля 2020 года обеспечить продолжение предоставления соответствующих услуг в указанный период, обеспечить неприменение мер ответственности за несвоевременное исполнение гражданами, обязанными соблюдать режим самоизоляции, обязательств по оплате за жилое помещение, коммунальные услуги и услуги связи.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Установить, что наличие задолженности по внесению платы за жилое помещение и коммунальные услуги в период с 30 марта 2020 года</w:t>
      </w:r>
      <w:r w:rsidRPr="004B4684">
        <w:rPr>
          <w:rFonts w:ascii="Arial" w:eastAsia="Times New Roman" w:hAnsi="Arial" w:cs="Arial"/>
          <w:color w:val="1F2124"/>
          <w:sz w:val="24"/>
          <w:szCs w:val="24"/>
          <w:lang w:eastAsia="ru-RU"/>
        </w:rPr>
        <w:br/>
        <w:t>по 19 апреля 2020 года не учитывается при принятии решения о предоставлении (при предоставлении) субсидий на оплату жилого помещения и коммунальных услуг.</w:t>
      </w:r>
    </w:p>
    <w:p w:rsidR="004B4684" w:rsidRPr="004B4684" w:rsidRDefault="004B4684" w:rsidP="004B4684">
      <w:pPr>
        <w:numPr>
          <w:ilvl w:val="0"/>
          <w:numId w:val="5"/>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Главам муниципальных образований направлять в министерство труда и занятости Иркутской области (Воронцова Н.В.) актуальную информацию о подведомственных учреждениях, продолжающих свою деятельность до 30 апреля 2020 года.</w:t>
      </w:r>
    </w:p>
    <w:p w:rsidR="004B4684" w:rsidRPr="004B4684" w:rsidRDefault="004B4684" w:rsidP="004B4684">
      <w:pPr>
        <w:numPr>
          <w:ilvl w:val="0"/>
          <w:numId w:val="5"/>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Министерству социального развития, опеки и попечительства Иркутской области (Родионов В.А.), министерству спорта Иркутской области (Резник И.Ю.), министерству образования Иркутской области (Апанович Е.В.), </w:t>
      </w:r>
      <w:r w:rsidRPr="004B4684">
        <w:rPr>
          <w:rFonts w:ascii="Arial" w:eastAsia="Times New Roman" w:hAnsi="Arial" w:cs="Arial"/>
          <w:color w:val="1F2124"/>
          <w:sz w:val="24"/>
          <w:szCs w:val="24"/>
          <w:lang w:eastAsia="ru-RU"/>
        </w:rPr>
        <w:lastRenderedPageBreak/>
        <w:t>министерству культуры и архивов Иркутской области (</w:t>
      </w:r>
      <w:proofErr w:type="spellStart"/>
      <w:r w:rsidRPr="004B4684">
        <w:rPr>
          <w:rFonts w:ascii="Arial" w:eastAsia="Times New Roman" w:hAnsi="Arial" w:cs="Arial"/>
          <w:color w:val="1F2124"/>
          <w:sz w:val="24"/>
          <w:szCs w:val="24"/>
          <w:lang w:eastAsia="ru-RU"/>
        </w:rPr>
        <w:t>Дячук</w:t>
      </w:r>
      <w:proofErr w:type="spellEnd"/>
      <w:r w:rsidRPr="004B4684">
        <w:rPr>
          <w:rFonts w:ascii="Arial" w:eastAsia="Times New Roman" w:hAnsi="Arial" w:cs="Arial"/>
          <w:color w:val="1F2124"/>
          <w:sz w:val="24"/>
          <w:szCs w:val="24"/>
          <w:lang w:eastAsia="ru-RU"/>
        </w:rPr>
        <w:t xml:space="preserve"> Р.А.) обеспечить:</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1)      перенос запланированных подведомственными организациями к проведению на территории Иркутской области театрально-зрелищных, культурно-просветительских, зрелищно-развлекательных, спортивных и других массовых мероприятий на срок до ликвидации угрозы распространения новой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(COVID-19) (далее – </w:t>
      </w:r>
      <w:proofErr w:type="spellStart"/>
      <w:r w:rsidRPr="004B4684">
        <w:rPr>
          <w:rFonts w:ascii="Arial" w:eastAsia="Times New Roman" w:hAnsi="Arial" w:cs="Arial"/>
          <w:color w:val="1F2124"/>
          <w:sz w:val="24"/>
          <w:szCs w:val="24"/>
          <w:lang w:eastAsia="ru-RU"/>
        </w:rPr>
        <w:t>коронавирусная</w:t>
      </w:r>
      <w:proofErr w:type="spellEnd"/>
      <w:r w:rsidRPr="004B4684">
        <w:rPr>
          <w:rFonts w:ascii="Arial" w:eastAsia="Times New Roman" w:hAnsi="Arial" w:cs="Arial"/>
          <w:color w:val="1F2124"/>
          <w:sz w:val="24"/>
          <w:szCs w:val="24"/>
          <w:lang w:eastAsia="ru-RU"/>
        </w:rPr>
        <w:t xml:space="preserve"> инфекция);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2)      ограничение выезда </w:t>
      </w:r>
      <w:proofErr w:type="gramStart"/>
      <w:r w:rsidRPr="004B4684">
        <w:rPr>
          <w:rFonts w:ascii="Arial" w:eastAsia="Times New Roman" w:hAnsi="Arial" w:cs="Arial"/>
          <w:color w:val="1F2124"/>
          <w:sz w:val="24"/>
          <w:szCs w:val="24"/>
          <w:lang w:eastAsia="ru-RU"/>
        </w:rPr>
        <w:t>организованных групп</w:t>
      </w:r>
      <w:proofErr w:type="gramEnd"/>
      <w:r w:rsidRPr="004B4684">
        <w:rPr>
          <w:rFonts w:ascii="Arial" w:eastAsia="Times New Roman" w:hAnsi="Arial" w:cs="Arial"/>
          <w:color w:val="1F2124"/>
          <w:sz w:val="24"/>
          <w:szCs w:val="24"/>
          <w:lang w:eastAsia="ru-RU"/>
        </w:rPr>
        <w:t xml:space="preserve"> обучающихся и воспитанников подведомственных организаций за пределы Иркутской области, а также принятие мер по отмене запланированных посещений территории Иркутской области организованными группами обучающихся и воспитанников организаций, осуществляющих деятельность в соответствующих сферах за пределами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муниципальным и частным дошкольным образовательным организациям, общеобразовательным организациям, профессиональным образовательным организациям и организациям дополнительного образования, расположенным на территории Иркутской области, осуществлять реализацию мероприятий, предусмотренных</w:t>
      </w:r>
      <w:r w:rsidRPr="004B4684">
        <w:rPr>
          <w:rFonts w:ascii="Arial" w:eastAsia="Times New Roman" w:hAnsi="Arial" w:cs="Arial"/>
          <w:color w:val="1F2124"/>
          <w:sz w:val="24"/>
          <w:szCs w:val="24"/>
          <w:lang w:eastAsia="ru-RU"/>
        </w:rPr>
        <w:br/>
        <w:t>настоящим пунктом.</w:t>
      </w:r>
    </w:p>
    <w:p w:rsidR="004B4684" w:rsidRPr="004B4684" w:rsidRDefault="004B4684" w:rsidP="004B4684">
      <w:pPr>
        <w:numPr>
          <w:ilvl w:val="0"/>
          <w:numId w:val="6"/>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Государственному автономному учреждению «Иркутский областной многофункциональный центр предоставления государственных и муниципальных услуг» (далее – ГАУ «МФЦ ИО»):</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прекратить выездное обслуживание заявителей, осуществляемое ГАУ «МФЦ ИО», за исключением деятельности, определяемой Правительством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при наличии возможности исключить использование в служебных помещениях ГАУ «МФЦ ИО» систем кондиционирования и технических систем вентиляции.</w:t>
      </w:r>
    </w:p>
    <w:p w:rsidR="004B4684" w:rsidRPr="004B4684" w:rsidRDefault="004B4684" w:rsidP="004B4684">
      <w:pPr>
        <w:numPr>
          <w:ilvl w:val="0"/>
          <w:numId w:val="7"/>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Исполнительным органам государственной власти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незамедлительно уведомлять ГАУ «МФЦ ИО» об изменениях режима и порядка работы соответствующих исполнительных органов государственной власти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рассмотреть возможность получения заявителями результата предоставления государственных и муниципальных услуг в электронном виде.</w:t>
      </w:r>
    </w:p>
    <w:p w:rsidR="004B4684" w:rsidRPr="004B4684" w:rsidRDefault="004B4684" w:rsidP="004B4684">
      <w:pPr>
        <w:numPr>
          <w:ilvl w:val="0"/>
          <w:numId w:val="8"/>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территориальным органам федеральных органов исполнительной власти, расположенным на территории Иркутской области, органам местного самоуправления муниципальных образований Иркутской области обеспечить осуществление мероприятий, предусмотренных</w:t>
      </w:r>
      <w:r w:rsidRPr="004B4684">
        <w:rPr>
          <w:rFonts w:ascii="Arial" w:eastAsia="Times New Roman" w:hAnsi="Arial" w:cs="Arial"/>
          <w:color w:val="1F2124"/>
          <w:sz w:val="24"/>
          <w:szCs w:val="24"/>
          <w:lang w:eastAsia="ru-RU"/>
        </w:rPr>
        <w:br/>
        <w:t>пунктом 19 настоящего указа.</w:t>
      </w:r>
    </w:p>
    <w:p w:rsidR="004B4684" w:rsidRPr="004B4684" w:rsidRDefault="004B4684" w:rsidP="004B4684">
      <w:pPr>
        <w:numPr>
          <w:ilvl w:val="0"/>
          <w:numId w:val="8"/>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Исполнительным органам государственной власти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1)      направлять лиц, замещающих государственные должности Иркутской области, должности государственной гражданской службы Иркутской области и </w:t>
      </w:r>
      <w:r w:rsidRPr="004B4684">
        <w:rPr>
          <w:rFonts w:ascii="Arial" w:eastAsia="Times New Roman" w:hAnsi="Arial" w:cs="Arial"/>
          <w:color w:val="1F2124"/>
          <w:sz w:val="24"/>
          <w:szCs w:val="24"/>
          <w:lang w:eastAsia="ru-RU"/>
        </w:rPr>
        <w:lastRenderedPageBreak/>
        <w:t xml:space="preserve">иных работников в служебные командировки на территории иностранных государств и в регионы Российской Федерации, где зарегистрированы случаи заболевания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 не иначе как по поручению временно исполняющего обязанности Губернатора Иркутской области, данному после вступления в силу настоящего указа;</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проводить мероприятия (участвовать в мероприятиях) с участием иностранных граждан не иначе как по поручению временно исполняющего обязанности Губернатора Иркутской области, данному после вступления в силу настоящего указа;</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3)      обеспечить в пределах компетенции информирование населения о мерах по противодействию распространению на территории Иркутской области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 том числе о необходимости соблюдения требований и рекомендаций, указанных в настоящем указе;</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4)      оказывать в пределах компетенции содействие гражданам в выполнении требований и рекомендаций, указанных в настоящем указе.</w:t>
      </w:r>
    </w:p>
    <w:p w:rsidR="004B4684" w:rsidRPr="004B4684" w:rsidRDefault="004B4684" w:rsidP="004B4684">
      <w:pPr>
        <w:numPr>
          <w:ilvl w:val="0"/>
          <w:numId w:val="9"/>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территориальным органам федеральных органов исполнительной власти, расположенным в Иркутской области, иным органам государственной власти Иркутской области, государственным органам Иркутской области, органам местного самоуправления муниципальных образований Иркутской области осуществлять реализацию мероприятий, предусмотренных пунктом 21 настоящего указа, в том числе в соответствии с поручениями руководителей соответствующих территориальных органов федеральных органов исполнительной власти, органов государственной власти Иркутской области, государственных органов Иркутской области, органов местного самоуправления муниципальных образований Иркутской области.</w:t>
      </w:r>
    </w:p>
    <w:p w:rsidR="004B4684" w:rsidRPr="004B4684" w:rsidRDefault="004B4684" w:rsidP="004B4684">
      <w:pPr>
        <w:numPr>
          <w:ilvl w:val="0"/>
          <w:numId w:val="9"/>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органам местного самоуправления муниципальных образований Иркутской области оказывать содействие и обеспечить условия для выполнения медицинскими организациями их функций по оказанию медицинской помощи и обеспечению санитарно-противоэпидемических мероприятий.</w:t>
      </w:r>
    </w:p>
    <w:p w:rsidR="004B4684" w:rsidRPr="004B4684" w:rsidRDefault="004B4684" w:rsidP="004B4684">
      <w:pPr>
        <w:numPr>
          <w:ilvl w:val="0"/>
          <w:numId w:val="9"/>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Рекомендовать органам местного самоуправления муниципальных образований Иркутской области в пределах своих полномочий организовать размещение на рекламных конструкциях, в том числе установленных в границах полос отвода и придорожных полос автомобильных дорог, наружной социальной рекламы, связанной с распространением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на территории Иркутской области.</w:t>
      </w:r>
    </w:p>
    <w:p w:rsidR="004B4684" w:rsidRPr="004B4684" w:rsidRDefault="004B4684" w:rsidP="004B4684">
      <w:pPr>
        <w:numPr>
          <w:ilvl w:val="0"/>
          <w:numId w:val="9"/>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территориальным органам федеральных органов исполнительной власти, расположенным в Иркутской области, оказывать в пределах компетенции содействие:</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гражданам в выполнении требований установленного настоящим указом порядка передвижения;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2)      исполнительным органам государственной власти Иркутской области в реализации мер по противодействию распространению на территории Иркутской области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numPr>
          <w:ilvl w:val="0"/>
          <w:numId w:val="10"/>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lastRenderedPageBreak/>
        <w:t xml:space="preserve">Министерству здравоохранения Иркутской области (Ледяева Н.П.) до ликвидации угрозы распространения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обеспечить координацию деятельности медицинских организаций Иркутской области по проведению профилактических и противоэпидемических мероприятий в рамках компетенции;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обеспечить готовность к приему и оперативному оказанию медицинской помощи больным с признаками респираторного заболевания (ОРВИ) таких, как повышенная температура тела, кашель и др.;</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3)      организовать в установленном порядке круглосуточную работу волонтеров (в том числе с медицинским образованием) в количестве 6 человек по номеру телефона «горячей линии»;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4)      ограничить на период до ликвидации угрозы распространения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посещение пациентов в подведомственных учреждениях с 08:00 до 20:00 часов;</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5)      прекратить на период до ликвидации угрозы распространения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проведение занятий на клинических базах для студентов медицинских ВУЗов и колледжей в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6) в случае выявления случаев заражения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 приезжающих граждан или с ними контактирующих организовать работу по взятию повторных проб у таких граждан на наличие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7) организовать мониторинг данных по выздоровевшим пациентам и обеспечить оперативную передачу их в Информационный центр по мониторингу ситуации с </w:t>
      </w:r>
      <w:proofErr w:type="spellStart"/>
      <w:r w:rsidRPr="004B4684">
        <w:rPr>
          <w:rFonts w:ascii="Arial" w:eastAsia="Times New Roman" w:hAnsi="Arial" w:cs="Arial"/>
          <w:color w:val="1F2124"/>
          <w:sz w:val="24"/>
          <w:szCs w:val="24"/>
          <w:lang w:eastAsia="ru-RU"/>
        </w:rPr>
        <w:t>коронавирусом</w:t>
      </w:r>
      <w:proofErr w:type="spellEnd"/>
      <w:r w:rsidRPr="004B4684">
        <w:rPr>
          <w:rFonts w:ascii="Arial" w:eastAsia="Times New Roman" w:hAnsi="Arial" w:cs="Arial"/>
          <w:color w:val="1F2124"/>
          <w:sz w:val="24"/>
          <w:szCs w:val="24"/>
          <w:lang w:eastAsia="ru-RU"/>
        </w:rPr>
        <w:t xml:space="preserve"> (ИКЦ), образованным на базе автономной некоммерческой организации «Диалог»;</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8) организовать работу медицинских организаций Иркутской области с приоритетом оказания медицинской помощи на дому больным с респираторными симптомами, посещавшим территории, где зарегистрированы случаи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и пациентам в возрасте старше 60 лет, для чего обеспечить усиление выездной амбулаторной службы сотрудниками отделений профилактики и клиническими ординаторами образовательных организаций высшего образования;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9) обеспечить готовность медицинских организаций Иркутской области, осуществляющих медицинскую помощь стационарно и амбулаторно, оказывающих скорую медицинскую помощь, к приему и оперативному оказанию медицинской помощи больным с респираторными симптомами, отбор биологического материала для исследования на </w:t>
      </w:r>
      <w:proofErr w:type="spellStart"/>
      <w:r w:rsidRPr="004B4684">
        <w:rPr>
          <w:rFonts w:ascii="Arial" w:eastAsia="Times New Roman" w:hAnsi="Arial" w:cs="Arial"/>
          <w:color w:val="1F2124"/>
          <w:sz w:val="24"/>
          <w:szCs w:val="24"/>
          <w:lang w:eastAsia="ru-RU"/>
        </w:rPr>
        <w:t>коронавирусную</w:t>
      </w:r>
      <w:proofErr w:type="spellEnd"/>
      <w:r w:rsidRPr="004B4684">
        <w:rPr>
          <w:rFonts w:ascii="Arial" w:eastAsia="Times New Roman" w:hAnsi="Arial" w:cs="Arial"/>
          <w:color w:val="1F2124"/>
          <w:sz w:val="24"/>
          <w:szCs w:val="24"/>
          <w:lang w:eastAsia="ru-RU"/>
        </w:rPr>
        <w:t xml:space="preserve"> инфекцию;</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10) разработать и утвердить регламенты об особенностях организации работы медицинских организаций, осуществляющих медицинскую деятельность на территории Иркутской области, в период действия режима повышенной готовности;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lastRenderedPageBreak/>
        <w:t xml:space="preserve">11) проработать вопрос развертывания дополнительных центров диагностики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с целью наращивания объемов тестирования на </w:t>
      </w:r>
      <w:proofErr w:type="spellStart"/>
      <w:r w:rsidRPr="004B4684">
        <w:rPr>
          <w:rFonts w:ascii="Arial" w:eastAsia="Times New Roman" w:hAnsi="Arial" w:cs="Arial"/>
          <w:color w:val="1F2124"/>
          <w:sz w:val="24"/>
          <w:szCs w:val="24"/>
          <w:lang w:eastAsia="ru-RU"/>
        </w:rPr>
        <w:t>коронавирусную</w:t>
      </w:r>
      <w:proofErr w:type="spellEnd"/>
      <w:r w:rsidRPr="004B4684">
        <w:rPr>
          <w:rFonts w:ascii="Arial" w:eastAsia="Times New Roman" w:hAnsi="Arial" w:cs="Arial"/>
          <w:color w:val="1F2124"/>
          <w:sz w:val="24"/>
          <w:szCs w:val="24"/>
          <w:lang w:eastAsia="ru-RU"/>
        </w:rPr>
        <w:t xml:space="preserve"> инфекцию, оценить возможности профильных предприятий с целью подключения их к выпуску тест систем диагностики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numPr>
          <w:ilvl w:val="0"/>
          <w:numId w:val="11"/>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Территориальному органу Федеральной службы по надзору в сфере здравоохранения по Иркутской области (Лебедь О.Н.):</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осуществить инвентаризацию состояния и готовности всех медицинских организаций государственной и частной системы здравоохранения на территории Иркутской области и свести указанную информацию в единую базу данных;</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оценить реальную готовность коечного фонда медицинских организаций Иркутской области в целях быстрого наращивания резерва свободных коек, перепрофилирования их под лечение больных с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w:t>
      </w:r>
    </w:p>
    <w:p w:rsidR="004B4684" w:rsidRPr="004B4684" w:rsidRDefault="004B4684" w:rsidP="004B4684">
      <w:pPr>
        <w:numPr>
          <w:ilvl w:val="0"/>
          <w:numId w:val="12"/>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Главному управлению Министерства Российской Федерации по делам гражданской обороны, чрезвычайным ситуациям и ликвидации последствий стихийных бедствий по Иркутской области (Федосеенко В.С.) организовать предоставление обобщенной информации, поступившей на телефон «горячей линии», в министерство здравоохранения Иркутской области два раза в сутки в 08:00 и 17:00 часов.</w:t>
      </w:r>
    </w:p>
    <w:p w:rsidR="004B4684" w:rsidRPr="004B4684" w:rsidRDefault="004B4684" w:rsidP="004B4684">
      <w:pPr>
        <w:numPr>
          <w:ilvl w:val="0"/>
          <w:numId w:val="12"/>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Министерству здравоохранения Иркутской области (Ледяева Н.П.) обеспечить размещение на официальном сайте в информационно-телекоммуникационной сети «Интернет» (http://www.minzdrav-irkutsk.ru/) обобщенной информации, поступившей на телефон «горячей линии», а также информации об обстановке на территории Иркутской области в связи с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 (количество заболевших, находящихся на карантине, поступивших под наблюдение и др.), поступившей в министерство здравоохранения Иркутской области, два раза в сутки в 09:00 и 18:00 часов.</w:t>
      </w:r>
    </w:p>
    <w:p w:rsidR="004B4684" w:rsidRPr="004B4684" w:rsidRDefault="004B4684" w:rsidP="004B4684">
      <w:pPr>
        <w:numPr>
          <w:ilvl w:val="0"/>
          <w:numId w:val="12"/>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Управлению Федеральной службы по надзору в сфере защиты прав потребителей и благополучия человека по Иркутской области (Савиных Д.Ф.), иным органам и организациям, осуществляющим контроль за санитарно-эпидемиологической обстановкой на объектах транспортной инфраструктуры на территории Иркутской области, на базе санитарно-карантинных пунктов АО «Международный аэропорт Иркутск», ПАО «</w:t>
      </w:r>
      <w:proofErr w:type="spellStart"/>
      <w:r w:rsidRPr="004B4684">
        <w:rPr>
          <w:rFonts w:ascii="Arial" w:eastAsia="Times New Roman" w:hAnsi="Arial" w:cs="Arial"/>
          <w:color w:val="1F2124"/>
          <w:sz w:val="24"/>
          <w:szCs w:val="24"/>
          <w:lang w:eastAsia="ru-RU"/>
        </w:rPr>
        <w:t>АэроБратск</w:t>
      </w:r>
      <w:proofErr w:type="spellEnd"/>
      <w:r w:rsidRPr="004B4684">
        <w:rPr>
          <w:rFonts w:ascii="Arial" w:eastAsia="Times New Roman" w:hAnsi="Arial" w:cs="Arial"/>
          <w:color w:val="1F2124"/>
          <w:sz w:val="24"/>
          <w:szCs w:val="24"/>
          <w:lang w:eastAsia="ru-RU"/>
        </w:rPr>
        <w:t>», санитарно-экспертного пункта станции Иркутск Пассажирский ВСЖД ОАО «РЖД»:</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организовать ведение круглосуточного контроля за состоянием пассажиров и экипажей с активным выявлением и изоляцией лиц с признаками респираторного заболевания (ОРВИ) таких, как повышенная температура тела, кашель и др., в том числе проведение дистанционной термометрии;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организовать взаимодействие с КПП «Байкал» ПУ ФСБ России по Республике Бурятия по мониторингу въезжающих пассажиров, в том числе транзитом из Китайской Народной Республики;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3)      организовать проведение дополнительных инструктажей с государственными контрольными органами пунктов пропуска, службами </w:t>
      </w:r>
      <w:r w:rsidRPr="004B4684">
        <w:rPr>
          <w:rFonts w:ascii="Arial" w:eastAsia="Times New Roman" w:hAnsi="Arial" w:cs="Arial"/>
          <w:color w:val="1F2124"/>
          <w:sz w:val="24"/>
          <w:szCs w:val="24"/>
          <w:lang w:eastAsia="ru-RU"/>
        </w:rPr>
        <w:lastRenderedPageBreak/>
        <w:t xml:space="preserve">аэропортов, членами экипажей о действиях в случае выявления лиц с симптомами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numPr>
          <w:ilvl w:val="0"/>
          <w:numId w:val="1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Иркутскому филиалу публичного акционерного общества «Ростелеком» (</w:t>
      </w:r>
      <w:proofErr w:type="spellStart"/>
      <w:r w:rsidRPr="004B4684">
        <w:rPr>
          <w:rFonts w:ascii="Arial" w:eastAsia="Times New Roman" w:hAnsi="Arial" w:cs="Arial"/>
          <w:color w:val="1F2124"/>
          <w:sz w:val="24"/>
          <w:szCs w:val="24"/>
          <w:lang w:eastAsia="ru-RU"/>
        </w:rPr>
        <w:t>Тиман</w:t>
      </w:r>
      <w:proofErr w:type="spellEnd"/>
      <w:r w:rsidRPr="004B4684">
        <w:rPr>
          <w:rFonts w:ascii="Arial" w:eastAsia="Times New Roman" w:hAnsi="Arial" w:cs="Arial"/>
          <w:color w:val="1F2124"/>
          <w:sz w:val="24"/>
          <w:szCs w:val="24"/>
          <w:lang w:eastAsia="ru-RU"/>
        </w:rPr>
        <w:t xml:space="preserve"> Ю.Р.) организовать обработку вызовов от жителей Иркутской области, поступающих на телефоны горячих линий органов государственной власти, государственных органов, организаций, позволяющих консультироваться по вопросам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на базе телефона «горячей линии».</w:t>
      </w:r>
    </w:p>
    <w:p w:rsidR="004B4684" w:rsidRPr="004B4684" w:rsidRDefault="004B4684" w:rsidP="004B4684">
      <w:pPr>
        <w:numPr>
          <w:ilvl w:val="0"/>
          <w:numId w:val="13"/>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Министерству социального развития, опеки и попечительства Иркутской области (Родионов В.А.):</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осуществлять в подведомственных организациях мероприятия по выявлению сотрудников и лиц, проживающих в указанных организациях, с признаками респираторного заболевания (ОРВИ) таких, как повышенная температура тела, кашель и др., в случае выявления таких лиц обеспечить им в соответствии с законодательством возможность изоляции и незамедлительно направлять соответствующую информацию в Управление Федеральной службы по надзору в сфере защиты прав потребителей и благополучия человека по Иркутской области;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обеспечить ежедневную дезинфекцию помещений подведомственных организаций;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3)      обеспечить проведение профилактических и противоэпидемических мероприятий в подведомственных организациях;</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4)      ограничить посещение лиц, проживающих в подведомственных организациях.</w:t>
      </w:r>
    </w:p>
    <w:p w:rsidR="004B4684" w:rsidRPr="004B4684" w:rsidRDefault="004B4684" w:rsidP="004B4684">
      <w:pPr>
        <w:numPr>
          <w:ilvl w:val="0"/>
          <w:numId w:val="14"/>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Рекомендовать ректору ФГБОУВО «Иркутский государственный медицинский университет» Министерства здравоохранения Российской Федерации Малову И.В., директору Иркутской государственной медицинской академии последипломного образования – филиала ФГБОУДПО «Российская медицинская академия непрерывного профессионального образования» Министерства здравоохранения Российской Федерации </w:t>
      </w:r>
      <w:proofErr w:type="spellStart"/>
      <w:r w:rsidRPr="004B4684">
        <w:rPr>
          <w:rFonts w:ascii="Arial" w:eastAsia="Times New Roman" w:hAnsi="Arial" w:cs="Arial"/>
          <w:color w:val="1F2124"/>
          <w:sz w:val="24"/>
          <w:szCs w:val="24"/>
          <w:lang w:eastAsia="ru-RU"/>
        </w:rPr>
        <w:t>Шпраху</w:t>
      </w:r>
      <w:proofErr w:type="spellEnd"/>
      <w:r w:rsidRPr="004B4684">
        <w:rPr>
          <w:rFonts w:ascii="Arial" w:eastAsia="Times New Roman" w:hAnsi="Arial" w:cs="Arial"/>
          <w:color w:val="1F2124"/>
          <w:sz w:val="24"/>
          <w:szCs w:val="24"/>
          <w:lang w:eastAsia="ru-RU"/>
        </w:rPr>
        <w:t xml:space="preserve"> В.В.:</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1)      обеспечить в установленном порядке включение в учебные планы тем обучения по профилактике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обеспечить реализацию профессиональных образовательных программ с применением форм электронного обучения и дистанционных образовательных технологий.</w:t>
      </w:r>
    </w:p>
    <w:p w:rsidR="004B4684" w:rsidRPr="004B4684" w:rsidRDefault="004B4684" w:rsidP="004B4684">
      <w:pPr>
        <w:numPr>
          <w:ilvl w:val="0"/>
          <w:numId w:val="15"/>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Исполняющему обязанности заместителя Губернатора Иркутской области Козлову А.В:</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организовать совместно с Главным управлением МВД России по Иркутской области и Главным управлением МЧС России по Иркутской области учет граждан, прибывающих из иностранных государств, отдельно по иностранным государствам с неблагоприятной эпидемиологической обстановкой, стран </w:t>
      </w:r>
      <w:r w:rsidRPr="004B4684">
        <w:rPr>
          <w:rFonts w:ascii="Arial" w:eastAsia="Times New Roman" w:hAnsi="Arial" w:cs="Arial"/>
          <w:color w:val="1F2124"/>
          <w:sz w:val="24"/>
          <w:szCs w:val="24"/>
          <w:lang w:eastAsia="ru-RU"/>
        </w:rPr>
        <w:lastRenderedPageBreak/>
        <w:t>ближнего зарубежья, Евразийского экономического союза, Содружества независимых государств;</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совместно с Главным управлением МВД России по Иркутской области, работодателями усилить работу по выявлению граждан, прибывших из стран с неблагоприятной эпидемиологической обстановкой;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обеспечить оперативное информирование по вопросам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временно исполняющего обязанности Губернатора Иркутской области, исполняющего обязанности первого заместителя Губернатора Иркутской области – Председателя Правительства Иркутской области и иных должностных лиц Правительства Иркутской области (через дежурную службу Губернатора Иркутской области и Правительства Иркутской области).</w:t>
      </w:r>
    </w:p>
    <w:p w:rsidR="004B4684" w:rsidRPr="004B4684" w:rsidRDefault="004B4684" w:rsidP="004B4684">
      <w:pPr>
        <w:numPr>
          <w:ilvl w:val="0"/>
          <w:numId w:val="16"/>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Правительству Иркутской области (Зайцев К.Б.):</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1) в установленном порядке обеспечить выделение бюджетных ассигнований из резервного фонда Правительства Иркутской области на:</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приобретение </w:t>
      </w:r>
      <w:proofErr w:type="spellStart"/>
      <w:r w:rsidRPr="004B4684">
        <w:rPr>
          <w:rFonts w:ascii="Arial" w:eastAsia="Times New Roman" w:hAnsi="Arial" w:cs="Arial"/>
          <w:color w:val="1F2124"/>
          <w:sz w:val="24"/>
          <w:szCs w:val="24"/>
          <w:lang w:eastAsia="ru-RU"/>
        </w:rPr>
        <w:t>тепловизоров</w:t>
      </w:r>
      <w:proofErr w:type="spellEnd"/>
      <w:r w:rsidRPr="004B4684">
        <w:rPr>
          <w:rFonts w:ascii="Arial" w:eastAsia="Times New Roman" w:hAnsi="Arial" w:cs="Arial"/>
          <w:color w:val="1F2124"/>
          <w:sz w:val="24"/>
          <w:szCs w:val="24"/>
          <w:lang w:eastAsia="ru-RU"/>
        </w:rPr>
        <w:t>, бактерицидных облучателей и другого необходимого оборудования;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развертывание и содержание </w:t>
      </w:r>
      <w:proofErr w:type="spellStart"/>
      <w:r w:rsidRPr="004B4684">
        <w:rPr>
          <w:rFonts w:ascii="Arial" w:eastAsia="Times New Roman" w:hAnsi="Arial" w:cs="Arial"/>
          <w:color w:val="1F2124"/>
          <w:sz w:val="24"/>
          <w:szCs w:val="24"/>
          <w:lang w:eastAsia="ru-RU"/>
        </w:rPr>
        <w:t>обсерваторов</w:t>
      </w:r>
      <w:proofErr w:type="spellEnd"/>
      <w:r w:rsidRPr="004B4684">
        <w:rPr>
          <w:rFonts w:ascii="Arial" w:eastAsia="Times New Roman" w:hAnsi="Arial" w:cs="Arial"/>
          <w:color w:val="1F2124"/>
          <w:sz w:val="24"/>
          <w:szCs w:val="24"/>
          <w:lang w:eastAsia="ru-RU"/>
        </w:rPr>
        <w:t>, создаваемых в установленном порядке;</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приобретение средств индивидуальной защиты, дезинфицирующих средств, бесконтактных термометров, антисептиков, расходных материалов для лабораторной диагностики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инфекции, другого необходимого оборудования и материалов для обеспечения исполнительных органов государственной власти Иркутской области и областных государственных учреждений;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перевозку граждан, прибывших на территорию Иркутской области авиационным транспортом из стран, где зарегистрированы случаи заболевания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 а также из г. Москвы, г. Санкт-Петербурга, Республики Бурятия, с территории аэропорта города Иркутска, города Братска до места, обеспечивающего изоляцию в городе прибытия, и до </w:t>
      </w:r>
      <w:proofErr w:type="spellStart"/>
      <w:r w:rsidRPr="004B4684">
        <w:rPr>
          <w:rFonts w:ascii="Arial" w:eastAsia="Times New Roman" w:hAnsi="Arial" w:cs="Arial"/>
          <w:color w:val="1F2124"/>
          <w:sz w:val="24"/>
          <w:szCs w:val="24"/>
          <w:lang w:eastAsia="ru-RU"/>
        </w:rPr>
        <w:t>обсерваторов</w:t>
      </w:r>
      <w:proofErr w:type="spellEnd"/>
      <w:r w:rsidRPr="004B4684">
        <w:rPr>
          <w:rFonts w:ascii="Arial" w:eastAsia="Times New Roman" w:hAnsi="Arial" w:cs="Arial"/>
          <w:color w:val="1F2124"/>
          <w:sz w:val="24"/>
          <w:szCs w:val="24"/>
          <w:lang w:eastAsia="ru-RU"/>
        </w:rPr>
        <w:t xml:space="preserve"> в условиях, исключающих риски инфицирования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2) организовать усиление работы по информированию граждан Российской Федерации, прибывающих на территорию Российской Федерации, всеми доступными способами (телефон, смс, электронная почта и т.п.) об обязательной самоизоляции на дому на срок 14 календарных дней со дня возвращения.</w:t>
      </w:r>
    </w:p>
    <w:p w:rsidR="004B4684" w:rsidRPr="004B4684" w:rsidRDefault="004B4684" w:rsidP="004B4684">
      <w:pPr>
        <w:numPr>
          <w:ilvl w:val="0"/>
          <w:numId w:val="17"/>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Управлению Федеральной службы по надзору в сфере защиты прав потребителей и благополучия человека по Иркутской области (Савиных Д.Ф.) совместно с Главным управлением МВД России по Иркутской области (</w:t>
      </w:r>
      <w:proofErr w:type="spellStart"/>
      <w:r w:rsidRPr="004B4684">
        <w:rPr>
          <w:rFonts w:ascii="Arial" w:eastAsia="Times New Roman" w:hAnsi="Arial" w:cs="Arial"/>
          <w:color w:val="1F2124"/>
          <w:sz w:val="24"/>
          <w:szCs w:val="24"/>
          <w:lang w:eastAsia="ru-RU"/>
        </w:rPr>
        <w:t>Калищук</w:t>
      </w:r>
      <w:proofErr w:type="spellEnd"/>
      <w:r w:rsidRPr="004B4684">
        <w:rPr>
          <w:rFonts w:ascii="Arial" w:eastAsia="Times New Roman" w:hAnsi="Arial" w:cs="Arial"/>
          <w:color w:val="1F2124"/>
          <w:sz w:val="24"/>
          <w:szCs w:val="24"/>
          <w:lang w:eastAsia="ru-RU"/>
        </w:rPr>
        <w:t xml:space="preserve"> А.Е.), Главным управлением МЧС России по Иркутской области (Федосеенко В.С.), Управлением Федеральной службы войск национальной гвардии Российской Федерации по Иркутской области (Сапожников А.В.) организовать осуществление профилактических </w:t>
      </w:r>
      <w:r w:rsidRPr="004B4684">
        <w:rPr>
          <w:rFonts w:ascii="Arial" w:eastAsia="Times New Roman" w:hAnsi="Arial" w:cs="Arial"/>
          <w:color w:val="1F2124"/>
          <w:sz w:val="24"/>
          <w:szCs w:val="24"/>
          <w:lang w:eastAsia="ru-RU"/>
        </w:rPr>
        <w:lastRenderedPageBreak/>
        <w:t>мероприятий, контроля за исполнением настоящего указа, привлечение виновных лиц к ответственности.</w:t>
      </w:r>
    </w:p>
    <w:p w:rsidR="004B4684" w:rsidRPr="004B4684" w:rsidRDefault="004B4684" w:rsidP="004B4684">
      <w:pPr>
        <w:numPr>
          <w:ilvl w:val="0"/>
          <w:numId w:val="17"/>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 xml:space="preserve">Лечение больных с подозрением на </w:t>
      </w:r>
      <w:proofErr w:type="spellStart"/>
      <w:r w:rsidRPr="004B4684">
        <w:rPr>
          <w:rFonts w:ascii="Arial" w:eastAsia="Times New Roman" w:hAnsi="Arial" w:cs="Arial"/>
          <w:color w:val="1F2124"/>
          <w:sz w:val="24"/>
          <w:szCs w:val="24"/>
          <w:lang w:eastAsia="ru-RU"/>
        </w:rPr>
        <w:t>коронавирусную</w:t>
      </w:r>
      <w:proofErr w:type="spellEnd"/>
      <w:r w:rsidRPr="004B4684">
        <w:rPr>
          <w:rFonts w:ascii="Arial" w:eastAsia="Times New Roman" w:hAnsi="Arial" w:cs="Arial"/>
          <w:color w:val="1F2124"/>
          <w:sz w:val="24"/>
          <w:szCs w:val="24"/>
          <w:lang w:eastAsia="ru-RU"/>
        </w:rPr>
        <w:t xml:space="preserve"> инфекцию,</w:t>
      </w:r>
      <w:r w:rsidRPr="004B4684">
        <w:rPr>
          <w:rFonts w:ascii="Arial" w:eastAsia="Times New Roman" w:hAnsi="Arial" w:cs="Arial"/>
          <w:color w:val="1F2124"/>
          <w:sz w:val="24"/>
          <w:szCs w:val="24"/>
          <w:lang w:eastAsia="ru-RU"/>
        </w:rPr>
        <w:br/>
        <w:t xml:space="preserve">а также пациентов с подтвержденным диагнозом осуществлять в медицинских организациях Иркутской области, определенных решением министерства здравоохранения Иркутской области. Медицинским работникам, оказывающим медицинскую помощь гражданам, у которых выявлена новая </w:t>
      </w:r>
      <w:proofErr w:type="spellStart"/>
      <w:r w:rsidRPr="004B4684">
        <w:rPr>
          <w:rFonts w:ascii="Arial" w:eastAsia="Times New Roman" w:hAnsi="Arial" w:cs="Arial"/>
          <w:color w:val="1F2124"/>
          <w:sz w:val="24"/>
          <w:szCs w:val="24"/>
          <w:lang w:eastAsia="ru-RU"/>
        </w:rPr>
        <w:t>коронавирусная</w:t>
      </w:r>
      <w:proofErr w:type="spellEnd"/>
      <w:r w:rsidRPr="004B4684">
        <w:rPr>
          <w:rFonts w:ascii="Arial" w:eastAsia="Times New Roman" w:hAnsi="Arial" w:cs="Arial"/>
          <w:color w:val="1F2124"/>
          <w:sz w:val="24"/>
          <w:szCs w:val="24"/>
          <w:lang w:eastAsia="ru-RU"/>
        </w:rPr>
        <w:t xml:space="preserve"> инфекция, а также другим работникам медицинских организаций из групп риска заражения </w:t>
      </w:r>
      <w:proofErr w:type="spellStart"/>
      <w:r w:rsidRPr="004B4684">
        <w:rPr>
          <w:rFonts w:ascii="Arial" w:eastAsia="Times New Roman" w:hAnsi="Arial" w:cs="Arial"/>
          <w:color w:val="1F2124"/>
          <w:sz w:val="24"/>
          <w:szCs w:val="24"/>
          <w:lang w:eastAsia="ru-RU"/>
        </w:rPr>
        <w:t>коронавирусной</w:t>
      </w:r>
      <w:proofErr w:type="spellEnd"/>
      <w:r w:rsidRPr="004B4684">
        <w:rPr>
          <w:rFonts w:ascii="Arial" w:eastAsia="Times New Roman" w:hAnsi="Arial" w:cs="Arial"/>
          <w:color w:val="1F2124"/>
          <w:sz w:val="24"/>
          <w:szCs w:val="24"/>
          <w:lang w:eastAsia="ru-RU"/>
        </w:rPr>
        <w:t xml:space="preserve"> инфекцией, осуществлять выплаты стимулирующего характера за особые условия труда и дополнительную нагрузку.</w:t>
      </w:r>
    </w:p>
    <w:p w:rsidR="004B4684" w:rsidRPr="004B4684" w:rsidRDefault="004B4684" w:rsidP="004B4684">
      <w:pPr>
        <w:numPr>
          <w:ilvl w:val="0"/>
          <w:numId w:val="17"/>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Уполномочить на составление протоколов об административных правонарушениях, предусмотренных статьей 20.6</w:t>
      </w:r>
      <w:r w:rsidRPr="004B4684">
        <w:rPr>
          <w:rFonts w:ascii="Arial" w:eastAsia="Times New Roman" w:hAnsi="Arial" w:cs="Arial"/>
          <w:color w:val="1F2124"/>
          <w:sz w:val="18"/>
          <w:szCs w:val="18"/>
          <w:vertAlign w:val="superscript"/>
          <w:lang w:eastAsia="ru-RU"/>
        </w:rPr>
        <w:t>1</w:t>
      </w:r>
      <w:r w:rsidRPr="004B4684">
        <w:rPr>
          <w:rFonts w:ascii="Arial" w:eastAsia="Times New Roman" w:hAnsi="Arial" w:cs="Arial"/>
          <w:color w:val="1F2124"/>
          <w:sz w:val="24"/>
          <w:szCs w:val="24"/>
          <w:lang w:eastAsia="ru-RU"/>
        </w:rPr>
        <w:t> Кодекса Российской Федерации об административных правонарушениях, должностных лиц исполнительных органов государственной власти Иркутской области согласно перечню (прилагается).</w:t>
      </w:r>
    </w:p>
    <w:p w:rsidR="004B4684" w:rsidRPr="004B4684" w:rsidRDefault="004B4684" w:rsidP="004B4684">
      <w:pPr>
        <w:shd w:val="clear" w:color="auto" w:fill="FFFFFF"/>
        <w:spacing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Руководителям исполнительных органов государственной власти Иркутской области, чьи должностные лица уполномочены на составление протоколов, указанных в абзаце первом настоящего пункта, обеспечить осуществление мероприятий по выявляю лиц, не выполняющих правила поведения при введении режима повышенной готовности на территории Иркутской области, установленные настоящим указом.</w:t>
      </w:r>
    </w:p>
    <w:p w:rsidR="004B4684" w:rsidRPr="004B4684" w:rsidRDefault="004B4684" w:rsidP="004B4684">
      <w:pPr>
        <w:numPr>
          <w:ilvl w:val="0"/>
          <w:numId w:val="18"/>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Рекомендовать Главному управлению МВД России по Иркутской области (</w:t>
      </w:r>
      <w:proofErr w:type="spellStart"/>
      <w:r w:rsidRPr="004B4684">
        <w:rPr>
          <w:rFonts w:ascii="Arial" w:eastAsia="Times New Roman" w:hAnsi="Arial" w:cs="Arial"/>
          <w:color w:val="1F2124"/>
          <w:sz w:val="24"/>
          <w:szCs w:val="24"/>
          <w:lang w:eastAsia="ru-RU"/>
        </w:rPr>
        <w:t>Калищук</w:t>
      </w:r>
      <w:proofErr w:type="spellEnd"/>
      <w:r w:rsidRPr="004B4684">
        <w:rPr>
          <w:rFonts w:ascii="Arial" w:eastAsia="Times New Roman" w:hAnsi="Arial" w:cs="Arial"/>
          <w:color w:val="1F2124"/>
          <w:sz w:val="24"/>
          <w:szCs w:val="24"/>
          <w:lang w:eastAsia="ru-RU"/>
        </w:rPr>
        <w:t xml:space="preserve"> А.Е.) обеспечить взаимодействие с должностными лицами исполнительных органов государственной власти Иркутской области, уполномоченными составлять протоколы об административных правонарушениях, предусмотренных статьей 20.6</w:t>
      </w:r>
      <w:r w:rsidRPr="004B4684">
        <w:rPr>
          <w:rFonts w:ascii="Arial" w:eastAsia="Times New Roman" w:hAnsi="Arial" w:cs="Arial"/>
          <w:color w:val="1F2124"/>
          <w:sz w:val="18"/>
          <w:szCs w:val="18"/>
          <w:vertAlign w:val="superscript"/>
          <w:lang w:eastAsia="ru-RU"/>
        </w:rPr>
        <w:t>1</w:t>
      </w:r>
      <w:r w:rsidRPr="004B4684">
        <w:rPr>
          <w:rFonts w:ascii="Arial" w:eastAsia="Times New Roman" w:hAnsi="Arial" w:cs="Arial"/>
          <w:color w:val="1F2124"/>
          <w:sz w:val="24"/>
          <w:szCs w:val="24"/>
          <w:lang w:eastAsia="ru-RU"/>
        </w:rPr>
        <w:t> Кодекса Российской Федерации об административных правонарушениях, при осуществлении мероприятий по выявлению лиц, не выполняющих правила поведения при введении режима повышенной готовности на территории Иркутской области, установленные настоящим указом.</w:t>
      </w:r>
    </w:p>
    <w:p w:rsidR="004B4684" w:rsidRPr="004B4684" w:rsidRDefault="004B4684" w:rsidP="004B4684">
      <w:pPr>
        <w:numPr>
          <w:ilvl w:val="0"/>
          <w:numId w:val="18"/>
        </w:numPr>
        <w:shd w:val="clear" w:color="auto" w:fill="FFFFFF"/>
        <w:spacing w:before="100" w:beforeAutospacing="1" w:after="100" w:afterAutospacing="1" w:line="240" w:lineRule="auto"/>
        <w:rPr>
          <w:rFonts w:ascii="Arial" w:eastAsia="Times New Roman" w:hAnsi="Arial" w:cs="Arial"/>
          <w:color w:val="1F2124"/>
          <w:sz w:val="24"/>
          <w:szCs w:val="24"/>
          <w:lang w:eastAsia="ru-RU"/>
        </w:rPr>
      </w:pPr>
      <w:r w:rsidRPr="004B4684">
        <w:rPr>
          <w:rFonts w:ascii="Arial" w:eastAsia="Times New Roman" w:hAnsi="Arial" w:cs="Arial"/>
          <w:color w:val="1F2124"/>
          <w:sz w:val="24"/>
          <w:szCs w:val="24"/>
          <w:lang w:eastAsia="ru-RU"/>
        </w:rPr>
        <w:t>Настоящий указ подлежит официальному опубликованию</w:t>
      </w:r>
      <w:r w:rsidRPr="004B4684">
        <w:rPr>
          <w:rFonts w:ascii="Arial" w:eastAsia="Times New Roman" w:hAnsi="Arial" w:cs="Arial"/>
          <w:color w:val="1F2124"/>
          <w:sz w:val="24"/>
          <w:szCs w:val="24"/>
          <w:lang w:eastAsia="ru-RU"/>
        </w:rPr>
        <w:br/>
        <w:t>в общественно-политической газете «Областная», сетевом издании «Официальный интернет-портал правовой информации Иркутской области»</w:t>
      </w:r>
      <w:r w:rsidRPr="004B4684">
        <w:rPr>
          <w:rFonts w:ascii="Arial" w:eastAsia="Times New Roman" w:hAnsi="Arial" w:cs="Arial"/>
          <w:color w:val="1F2124"/>
          <w:sz w:val="24"/>
          <w:szCs w:val="24"/>
          <w:lang w:eastAsia="ru-RU"/>
        </w:rPr>
        <w:br/>
        <w:t>(ogirk.ru), а также на «Официальном интернет-портале правовой информации»</w:t>
      </w:r>
    </w:p>
    <w:p w:rsidR="007618C1" w:rsidRDefault="007618C1"/>
    <w:sectPr w:rsidR="007618C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F64BA"/>
    <w:multiLevelType w:val="multilevel"/>
    <w:tmpl w:val="E62EF50A"/>
    <w:lvl w:ilvl="0">
      <w:start w:val="3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BD31D0"/>
    <w:multiLevelType w:val="multilevel"/>
    <w:tmpl w:val="5758389A"/>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E54E80"/>
    <w:multiLevelType w:val="multilevel"/>
    <w:tmpl w:val="B6126520"/>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CF26120"/>
    <w:multiLevelType w:val="multilevel"/>
    <w:tmpl w:val="C27EF90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7C642D"/>
    <w:multiLevelType w:val="multilevel"/>
    <w:tmpl w:val="A1D618B6"/>
    <w:lvl w:ilvl="0">
      <w:start w:val="3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14DB9"/>
    <w:multiLevelType w:val="multilevel"/>
    <w:tmpl w:val="CD7E072E"/>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7C7335E"/>
    <w:multiLevelType w:val="multilevel"/>
    <w:tmpl w:val="C57806DC"/>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88650D6"/>
    <w:multiLevelType w:val="multilevel"/>
    <w:tmpl w:val="E7B6C07A"/>
    <w:lvl w:ilvl="0">
      <w:start w:val="3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2D37D95"/>
    <w:multiLevelType w:val="multilevel"/>
    <w:tmpl w:val="3CF6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6964AE6"/>
    <w:multiLevelType w:val="multilevel"/>
    <w:tmpl w:val="482E7C6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FE73D7C"/>
    <w:multiLevelType w:val="multilevel"/>
    <w:tmpl w:val="DC1A8E34"/>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C945F39"/>
    <w:multiLevelType w:val="multilevel"/>
    <w:tmpl w:val="C9D6B666"/>
    <w:lvl w:ilvl="0">
      <w:start w:val="3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24F3A04"/>
    <w:multiLevelType w:val="multilevel"/>
    <w:tmpl w:val="C422E6E2"/>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2FB0B4A"/>
    <w:multiLevelType w:val="multilevel"/>
    <w:tmpl w:val="B086A0DE"/>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2834EAF"/>
    <w:multiLevelType w:val="multilevel"/>
    <w:tmpl w:val="B37C10B2"/>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5C96973"/>
    <w:multiLevelType w:val="multilevel"/>
    <w:tmpl w:val="3F54E02E"/>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79D1540"/>
    <w:multiLevelType w:val="multilevel"/>
    <w:tmpl w:val="E2AA0F0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EF30F4F"/>
    <w:multiLevelType w:val="multilevel"/>
    <w:tmpl w:val="F79CD48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3"/>
  </w:num>
  <w:num w:numId="3">
    <w:abstractNumId w:val="9"/>
  </w:num>
  <w:num w:numId="4">
    <w:abstractNumId w:val="5"/>
  </w:num>
  <w:num w:numId="5">
    <w:abstractNumId w:val="16"/>
  </w:num>
  <w:num w:numId="6">
    <w:abstractNumId w:val="17"/>
  </w:num>
  <w:num w:numId="7">
    <w:abstractNumId w:val="6"/>
  </w:num>
  <w:num w:numId="8">
    <w:abstractNumId w:val="10"/>
  </w:num>
  <w:num w:numId="9">
    <w:abstractNumId w:val="12"/>
  </w:num>
  <w:num w:numId="10">
    <w:abstractNumId w:val="2"/>
  </w:num>
  <w:num w:numId="11">
    <w:abstractNumId w:val="14"/>
  </w:num>
  <w:num w:numId="12">
    <w:abstractNumId w:val="13"/>
  </w:num>
  <w:num w:numId="13">
    <w:abstractNumId w:val="1"/>
  </w:num>
  <w:num w:numId="14">
    <w:abstractNumId w:val="15"/>
  </w:num>
  <w:num w:numId="15">
    <w:abstractNumId w:val="0"/>
  </w:num>
  <w:num w:numId="16">
    <w:abstractNumId w:val="4"/>
  </w:num>
  <w:num w:numId="17">
    <w:abstractNumId w:val="7"/>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684"/>
    <w:rsid w:val="004B4684"/>
    <w:rsid w:val="007618C1"/>
    <w:rsid w:val="00DF5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DB1E4"/>
  <w15:chartTrackingRefBased/>
  <w15:docId w15:val="{4BD40501-273E-45D1-9A9F-D253535CF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53934">
      <w:bodyDiv w:val="1"/>
      <w:marLeft w:val="0"/>
      <w:marRight w:val="0"/>
      <w:marTop w:val="0"/>
      <w:marBottom w:val="0"/>
      <w:divBdr>
        <w:top w:val="none" w:sz="0" w:space="0" w:color="auto"/>
        <w:left w:val="none" w:sz="0" w:space="0" w:color="auto"/>
        <w:bottom w:val="none" w:sz="0" w:space="0" w:color="auto"/>
        <w:right w:val="none" w:sz="0" w:space="0" w:color="auto"/>
      </w:divBdr>
    </w:div>
    <w:div w:id="2080515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ocs.cntd.ru/document/89520285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s.cntd.ru/document/901884206" TargetMode="External"/><Relationship Id="rId5" Type="http://schemas.openxmlformats.org/officeDocument/2006/relationships/hyperlink" Target="http://docs.cntd.ru/document/90188420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11</Pages>
  <Words>4299</Words>
  <Characters>24506</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2020-04-11T09:00:00Z</dcterms:created>
  <dcterms:modified xsi:type="dcterms:W3CDTF">2020-04-11T09:03:00Z</dcterms:modified>
</cp:coreProperties>
</file>